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13 жовтня 2016 року</w:t>
        <w:tab/>
        <w:tab/>
        <w:tab/>
        <w:tab/>
        <w:t xml:space="preserve">№ 649</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передачу земельної ділянки</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з державної власності у комунальну</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ст. ст. 6, 41 Закону України “Про місцеві державні адміністрації”, ст.ст.17,117,148-1 Земельного кодексу України, Закону України “Про внесення змін до деяких законодавчих актів України щодо розмежування земель державної та комунальної власності”, ст. 31 Закону України “Про оренду землі”, рішення Сокільницької сільської ради від 15.02.2014 №523 “Про затвердження внесення змін до генерального плану с. Сокільники”, рішення Сокільницької сільської ради від 18.09.2015 №776 “Про погодження проекту землеустрою зміни меж с. Сокільники”, рішення Пустомитівської районної ради від 22.04.2016 №81 “Про погодження проекту землеустрою щодо зміни межі с. Сокільники Сокільницької сільської ради Пустомитівського району Львівської області”, розглянувши лист Сокільницької сільської ради від 27.09.2016 №1080 про включення земельної ділянки, яку орендує ТзОВ СП “РосанПак” в межі населеного пункту с. Сокільники, лист ТзОВ «Спільне українсько – канадське підприємство «РосанПак» від 06.10.2016 №501 про розірвання договору оренди землі, укладеного з райдержадміністрацією 25.08.2005 у зв'язку з передачею земельної ділянки, яку товариство орендує з державної власності в комунальну, п.13.3 розділу 13 договору оренди землі, укладеного між районною державною адміністрацією і ТзОВ «Спільне українсько – канадське підприємство «РосанПак» 25.08.2005, зареєстрованого у Пустомитівському районному відділі ЦДЗК Львівської регіональної філії 25.08.2005 за № 04:05:458:00101,  Інформаційної довідки з Державного реєстру речових прав на нерухоме майно, сформованої 23.06.2016  № 62092095,  згідно з якою земельна ділянка площею 1,7000 га, кадастровий номер 4623686400:03:000:0426 для будівництва підприємства з виготовлення пластикового упакування, форма власності земельної ділянки – державна, власником земельної ділянки є Пустомитівська районна державна адміністрація, орендарем – ТзОВ «Спільне українсько – канадське підприємство «РосанПак»:</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 Договір оренди землі, укладений між Пустомитівською районною державною адміністрацією і ТзОВ «Спільне українсько – канадське підприємство «РосанПак» 25.08.2005, зареєстрованого у Пустомитівському районному відділі ЦДЗК Львівської регіональної філії 25.08.2005 за № 04:05:458:00101, розірвати за згодою сторін.</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w:t>
      </w:r>
      <w:r w:rsidDel="00000000" w:rsidR="00000000" w:rsidRPr="00000000">
        <w:rPr>
          <w:rFonts w:ascii="Times New Roman" w:cs="Times New Roman" w:eastAsia="Times New Roman" w:hAnsi="Times New Roman"/>
          <w:b w:val="0"/>
          <w:color w:val="000000"/>
          <w:sz w:val="20"/>
          <w:szCs w:val="20"/>
          <w:vertAlign w:val="baseline"/>
          <w:rtl w:val="0"/>
        </w:rPr>
        <w:t xml:space="preserve">. Передати земельну ділянку кадастровий номер </w:t>
      </w:r>
      <w:r w:rsidDel="00000000" w:rsidR="00000000" w:rsidRPr="00000000">
        <w:rPr>
          <w:rFonts w:ascii="Times New Roman" w:cs="Times New Roman" w:eastAsia="Times New Roman" w:hAnsi="Times New Roman"/>
          <w:b w:val="0"/>
          <w:sz w:val="20"/>
          <w:szCs w:val="20"/>
          <w:vertAlign w:val="baseline"/>
          <w:rtl w:val="0"/>
        </w:rPr>
        <w:t xml:space="preserve">4623686400:03:000:0426</w:t>
      </w:r>
      <w:r w:rsidDel="00000000" w:rsidR="00000000" w:rsidRPr="00000000">
        <w:rPr>
          <w:rFonts w:ascii="Times New Roman" w:cs="Times New Roman" w:eastAsia="Times New Roman" w:hAnsi="Times New Roman"/>
          <w:b w:val="0"/>
          <w:color w:val="000000"/>
          <w:sz w:val="20"/>
          <w:szCs w:val="20"/>
          <w:vertAlign w:val="baseline"/>
          <w:rtl w:val="0"/>
        </w:rPr>
        <w:t xml:space="preserve">, площею 1,7000 га з державної власності у комунальну власність Сокільницької сільської ради </w:t>
      </w:r>
      <w:r w:rsidDel="00000000" w:rsidR="00000000" w:rsidRPr="00000000">
        <w:rPr>
          <w:rFonts w:ascii="Times New Roman" w:cs="Times New Roman" w:eastAsia="Times New Roman" w:hAnsi="Times New Roman"/>
          <w:b w:val="0"/>
          <w:sz w:val="20"/>
          <w:szCs w:val="20"/>
          <w:vertAlign w:val="baseline"/>
          <w:rtl w:val="0"/>
        </w:rPr>
        <w:t xml:space="preserve">для будівництва підприємства з виготовлення пластикового упакування.</w:t>
      </w:r>
      <w:r w:rsidDel="00000000" w:rsidR="00000000" w:rsidRPr="00000000">
        <w:rPr>
          <w:rFonts w:ascii="Times New Roman" w:cs="Times New Roman" w:eastAsia="Times New Roman" w:hAnsi="Times New Roman"/>
          <w:b w:val="0"/>
          <w:color w:val="000000"/>
          <w:sz w:val="20"/>
          <w:szCs w:val="20"/>
          <w:vertAlign w:val="baseline"/>
          <w:rtl w:val="0"/>
        </w:rPr>
        <w:t xml:space="preserve"> Обмежень речових прав на земельну ділянку, обмежень у її користуванні, немає.</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3. Для передачі земельної ділянки з державної власності у комунальну створити комісію у складі: </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 П. Городечний - перший заступник голови  райдержадміністрації;</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 П. Корилкевич -  начальник юридичного відділу апарату </w:t>
        <w:tab/>
        <w:tab/>
        <w:t xml:space="preserve">        райдержадміністрації;</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 В. Шалай -    спеціаліст І категорії, юрист Сокільницької сільської ради;</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 К. Кузик - спеціаліст І категорії, землевпорядник Сокільницької сільської ради.</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4. Рекомендувати Сокільницькій сільській раді здійснити державну реєстрацію права власності територіальної громади на дану земельну ділянку та укласти договір оренди землі з </w:t>
      </w:r>
      <w:r w:rsidDel="00000000" w:rsidR="00000000" w:rsidRPr="00000000">
        <w:rPr>
          <w:rFonts w:ascii="Times New Roman" w:cs="Times New Roman" w:eastAsia="Times New Roman" w:hAnsi="Times New Roman"/>
          <w:b w:val="0"/>
          <w:sz w:val="20"/>
          <w:szCs w:val="20"/>
          <w:vertAlign w:val="baseline"/>
          <w:rtl w:val="0"/>
        </w:rPr>
        <w:t xml:space="preserve">ТзОВ «Спільне українсько – канадське підприємство «РосанПак».</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5. Відділу Держгеокадастру у Пустомитівському районі внести відповідні зміни в земельно-облікові документи.</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w:t>
        <w:tab/>
        <w:tab/>
        <w:tab/>
        <w:t xml:space="preserve"> </w:t>
        <w:tab/>
        <w:tab/>
        <w:tab/>
        <w:tab/>
        <w:tab/>
        <w:tab/>
        <w:t xml:space="preserve">В.Є.ГОВЕНКО</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